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Герб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Лишь отошла земля родная,
          <w:br/>
           в соленой тьме дохнул норд-ост,
          <w:br/>
           как меч алмазный, обнажая
          <w:br/>
           средь облаков стремнину звезд.
          <w:br/>
          <w:br/>
          Мою тоску, воспоминанья
          <w:br/>
           клянусь я царственно беречь
          <w:br/>
           с тех пор, как принял герб изгнанья:
          <w:br/>
           на черном поле звездный меч.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2022-04-22T08:12:03+03:00</dcterms:created>
  <dcterms:modified xsi:type="dcterms:W3CDTF">2022-04-22T08:12:03+03:00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