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Истомил меня пасмурный день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Истомил меня пасмурный день,
          <w:br/>
          Извела одинокая скука.
          <w:br/>
          Неотступна чуть видная тень, —
          <w:br/>
          Повторений томящих порука.
          <w:br/>
          Впечатлений навязчивых сеть…
          <w:br/>
          Разорвать бы постылые петли!
          <w:br/>
          Не молитвой ли сердце согреть?
          <w:br/>
          О весёлых надеждах не спеть ли?
          <w:br/>
          Но молитвы забыты давно,
          <w:br/>
          И наскучили песни былые,
          <w:br/>
          Потому что на сердце темно,
          <w:br/>
          Да и думы — такие всё злые!
          <w:br/>
          <w:br/>
          <w:br/>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2022-03-20T05:04:22+03:00</dcterms:created>
  <dcterms:modified xsi:type="dcterms:W3CDTF">2022-03-20T05:04:22+03:00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