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Corona (Тайны, что смутно светятся)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Тайны, что смутно светятся,
          <w:br/>
          Знаком заветным отметятся.
          <w:br/>
          Придут победители-воины,
          <w:br/>
          Будут их силы утроены.
          <w:br/>
          Погаснет безвольное, старое…
          <w:br/>
          Истина скажет нам: «Дарую!»
          <w:br/>
          Плачьте в предчувствии нового,
          <w:br/>
          Украшайте венцами головы:
          <w:br/>
          Знаком великим отметится
          <w:br/>
          Все, что в тумане нам светится.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2022-03-19T08:03:56+03:00</dcterms:created>
  <dcterms:modified xsi:type="dcterms:W3CDTF">2022-03-19T08:03:56+03:00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