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Nihil (ничто)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мечты о мечтах отошедшего детства, —
          <w:br/>
          Над папирусом никнуть в святилище Ра,
          <w:br/>
          В тогу на форум небрежно одеться,
          <w:br/>
          Влюбленным трувером у окна замирать…
          <w:br/>
          Наука над ухом: «Голос атавизма!..
          <w:br/>
          Сложность клетки!» — и много прочих слов.
          <w:br/>
          Акула, наш дух! ты ль — веками давиться,
          <w:br/>
          Где песчинки в самуме — тысячелетий число!
          <w:br/>
          Я был? я ли не был?.. И были и небыль —
          <w:br/>
          Цветное круженье молекул в мозгу:
          <w:br/>
          Зачерпнуть ли под череп с созвездьями небо?
          <w:br/>
          На ладонь уложить ли золотую Москву?
          <w:br/>
          И, поклонникам кинув легенды да книги,
          <w:br/>
          Оживленный, быть может, как дракон на звезде,
          <w:br/>
          Что буду я, этот? — не бездонное ль nihil,
          <w:br/>
          Если память померкла на земной борозде,
          <w:br/>
          Если я не узнаю мило-мнимых мгновений,
          <w:br/>
          Где вот эти губы припали к лицу,
          <w:br/>
          Если — раб роковых межей, мановений
          <w:br/>
          Вечности, веющей вслед беглецу!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2022-03-19T09:22:12+03:00</dcterms:created>
  <dcterms:modified xsi:type="dcterms:W3CDTF">2022-03-19T09:22:12+03:00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