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Ёжик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Нашли в лесу мы ёжика
          <w:br/>
           И принесли домой.
          <w:br/>
           Пускай по кухне бегает,
          <w:br/>
           Колючий и смешной!
          <w:br/>
          <w:br/>
          Пускай ворчит сердито,
          <w:br/>
           Пыхтит, как паровоз,
          <w:br/>
           Пускай суёт повсюду
          <w:br/>
           Свой круглый, черный нос!
          <w:br/>
          <w:br/>
          Ему мы дали коврик
          <w:br/>
           И чашку с молоком,
          <w:br/>
           А утром он вернётся
          <w:br/>
           В тенистый бурелом,
          <w:br/>
          <w:br/>
          Где тихо и прохладно,
          <w:br/>
           Где ландыши стоят,
          <w:br/>
           Где ждут его ежиха
          <w:br/>
           И пятеро ежат.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2022-04-22T00:33:26+03:00</dcterms:created>
  <dcterms:modified xsi:type="dcterms:W3CDTF">2022-04-22T00:33:26+03:00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