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В. Тихвинскому (Как знать, куда моя дорога)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знать, куда моя дорога
          <w:br/>
           На тайном поприще земли?
          <w:br/>
           Навечно ль душу мне зажгли
          <w:br/>
           Огни дельфического бога?
          <w:br/>
           Пройдут ли с младостью певца
          <w:br/>
           И сила чувств, и жажда славы,
          <w:br/>
           Иль покорят меня уставы
          <w:br/>
           Жены хромого кузнеца?
          <w:br/>
           Иль рок дела мои прославит,
          <w:br/>
           Меня спокойно переправит
          <w:br/>
           Чрез волны жизненных забот,
          <w:br/>
           И в искушенье не введет,
          <w:br/>
           И от лукавого избавит? —
          <w:br/>
           Что будет — будет! Но клянусь
          <w:br/>
           Тем вечным промыслом, тем богом,
          <w:br/>
           Который правит нашу Русь
          <w:br/>
           И помогает ей во многом;
          <w:br/>
           В стране, где нравственно добра,
          <w:br/>
           Всему покорна, всем довольна,
          <w:br/>
           Живет, мила и бескрамольна,
          <w:br/>
           И процветает немчура;
          <w:br/>
           В стране, где богу просвещенья
          <w:br/>
           Благословенный государь
          <w:br/>
           Для православного служенья
          <w:br/>
           Поставил пламенный алтарь,-
          <w:br/>
           Здесь благодетельные годы
          <w:br/>
           Сияли юности моей,
          <w:br/>
           Здесь я нашел дары свободы,
          <w:br/>
           Богиню песен и друзей;
          <w:br/>
           Здесь поэтическое пьянство
          <w:br/>
           Да мир могущественных дум
          <w:br/>
           Мне заменяли света шум,
          <w:br/>
           Любви восторги и жеманство
          <w:br/>
           Найду ль богов моих, когда
          <w:br/>
           Сию страну и вас покину,
          <w:br/>
           И незнакомая звезда
          <w:br/>
           Определит мою судьбину?
          <w:br/>
           Но я душой не изменюсь:
          <w:br/>
           Священны мне всегда и всюду
          <w:br/>
           Науки, вольность, ум и Русь —
          <w:br/>
           Итак, я вас не позабуду!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2022-04-21T16:24:31+03:00</dcterms:created>
  <dcterms:modified xsi:type="dcterms:W3CDTF">2022-04-21T16:24:31+03:00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