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у нас во дворе есть девчонка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у нас во дворе есть девчонка одна,
          <w:br/>
           Между шумных подруг неприметна она.
          <w:br/>
           Никому из ребят неприметна она.
          <w:br/>
          <w:br/>
          Я гляжу ей вслед:
          <w:br/>
           Ничего в ней нет.
          <w:br/>
           А я все гляжу,
          <w:br/>
           Глаз не отвожу…
          <w:br/>
          <w:br/>
          Есть дружок у меня, я с ним с детства знаком,—
          <w:br/>
           Но о ней я молчу даже с лучшим дружком.
          <w:br/>
           Почему-то молчу даже с лучшим дружком.
          <w:br/>
          <w:br/>
          Не боюсь я, ребята, ни ночи, ни дня,
          <w:br/>
           Ни крутых кулаков, ни воды, ни огня.
          <w:br/>
           А при ней — словно вдруг подменяют меня.
          <w:br/>
          <w:br/>
          Вот опять вечерком я стою у ворот,
          <w:br/>
           Она мимо из булочной с булкой идет…
          <w:br/>
           Я стою и молчу, и обида берет.
          <w:br/>
          <w:br/>
          Или утром стучит каблучками она,—
          <w:br/>
           Обо всем позабыв, я слежу из окна
          <w:br/>
           И не знаю, зачем мне она так нужна.
          <w:br/>
          <w:br/>
          Я гляжу ей вслед:
          <w:br/>
           Ничего в ней нет.
          <w:br/>
           А я все гляжу,
          <w:br/>
           Глаз не отвожу…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2022-04-22T00:58:05+03:00</dcterms:created>
  <dcterms:modified xsi:type="dcterms:W3CDTF">2022-04-22T00:58:05+03:00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