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"А я иду, где ничего не надо..."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я иду, где ничего не надо,
          <w:br/>
          Где самый милый спутник — только тень,
          <w:br/>
          И веет ветер из глухого сада,
          <w:br/>
          А под ногой могильная ступень.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2021-11-11T15:14:57+03:00</dcterms:created>
  <dcterms:modified xsi:type="dcterms:W3CDTF">2021-11-11T15:14:57+03:00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