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воде декламирует жаба,
          <w:br/>
          Спят груши вдоль лона пруда.
          <w:br/>
          Над шапкой зеленого граба
          <w:br/>
          Топорщатся прутья гнезда.
          <w:br/>
          <w:br/>
          Там аисты, милые птицы,
          <w:br/>
          Семейство серьезных жильцов...
          <w:br/>
          Торчат материнские спицы
          <w:br/>
          И хохлятся спинки птенцов.
          <w:br/>
          <w:br/>
          С крыльца деревенского дома
          <w:br/>
          Смотрю - и как сон для меня:
          <w:br/>
          И грохот далекого грома,
          <w:br/>
          И перьев пушистых возня.
          <w:br/>
          <w:br/>
          И вот... От лугов у дороги,
          <w:br/>
          На фоне грозы, как гонец,
          <w:br/>
          Летит, распластав свои ноги,
          <w:br/>
          С лягушкою в клюве отец.
          <w:br/>
          <w:br/>
          Дождь схлынул. Замолкли перуны.
          <w:br/>
          На листьях - расплавленный блеск.
          <w:br/>
          Семейство, настроивши струны,
          <w:br/>
          Заводит неслыханный треск.
          <w:br/>
          <w:br/>
          Трещат про лягушек, про солнце,
          <w:br/>
          Про листья и серенький мох -
          <w:br/>
          Как будто в ведерное донце
          <w:br/>
          Бросают струею горох...
          <w:br/>
          <w:br/>
          В тумане дороги и цели,
          <w:br/>
          Жестокие черные дни...
          <w:br/>
          Хотя бы, хотя бы неделю
          <w:br/>
          Пожить бы вот так, как они!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2021-11-11T02:21:37+03:00</dcterms:created>
  <dcterms:modified xsi:type="dcterms:W3CDTF">2021-11-11T02:21:37+03:00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