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Армянская народная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если алым стал бы я,
          <w:br/>
          Твоим кораллом стал бы я,
          <w:br/>
          Тебя лобзал бы день и ночь
          <w:br/>
          И снегом талым стал бы я!
          <w:br/>
          Я стал бы алым
          <w:br/>
          Кораллом, лалом,
          <w:br/>
          И снегом талым стал бы я…
          <w:br/>
          Ах, если шалью стал бы я,
          <w:br/>
          Твоей вуалью стал бы я,
          <w:br/>
          Тебя лобзал бы каждый день,
          <w:br/>
          Иль бус эмалью стал бы я1
          <w:br/>
          Я стал бы шалью,
          <w:br/>
          Твоей вуалью,
          <w:br/>
          И бус эмалью стал бы я.
          <w:br/>
          Ах, если таром стал бы я,
          <w:br/>
          Звучать не даром стал бы я.
          <w:br/>
          Я разглашал бы гимн тебе,
          <w:br/>
          И милой яром стал бы я!
          <w:br/>
          Я стал бы таром,
          <w:br/>
          Звуча не даром,
          <w:br/>
          Ах, милой яром стал бы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2022-03-20T04:59:00+03:00</dcterms:created>
  <dcterms:modified xsi:type="dcterms:W3CDTF">2022-03-20T04:59:00+03:00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