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 в полете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Почерк Кудрявцева Дмитрия
          <w:br/>
           Четок, — взгляни в небеса:
          <w:br/>
           Там истребителем хитрая
          <w:br/>
           Вычерчена полоса.
          <w:br/>
          <w:br/>
          Жутко от этого почерка
          <w:br/>
           Немцам в воздушных боях:
          <w:br/>
           Насмерть фашистских молодчиков
          <w:br/>
           Молнией бьет его «Як»!
          <w:br/>
          <w:br/>
          В небе то синем, то розовом
          <w:br/>
           Русский гудит самолет.
          <w:br/>
           «Хейнкели» валятся в озеро,
          <w:br/>
           «Фоккеры» — в топи болот.
          <w:br/>
          <w:br/>
          Тень от его истребителя —
          <w:br/>
           Неуловима для глаз.
          <w:br/>
           Над чужеземцами мстителем
          <w:br/>
           Русский проносится ас!
          <w:br/>
          <w:br/>
          Высмотрит фрица — и ринется
          <w:br/>
           Сверху, набрав высоту.
          <w:br/>
           Сбитых фашистов — одиннадцать
          <w:br/>
           У смельчаков на счету.
          <w:br/>
          <w:br/>
          Свой приговор в его почерке
          <w:br/>
           Видит немецкий бандит…
          <w:br/>
           Слава бесстрашного летчика
          <w:br/>
           Вслед за горами летит!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2022-04-22T15:03:49+03:00</dcterms:created>
  <dcterms:modified xsi:type="dcterms:W3CDTF">2022-04-22T15:03:49+03:00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