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Аутодафе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Блеклый розан, пыльный локон,
          <w:br/>
           Кончик банта голубого,
          <w:br/>
           Позабытые записки,
          <w:br/>
           Бредни сердца молодого, —
          <w:br/>
          <w:br/>
          В пламя яркое камина
          <w:br/>
           Я бросаю без участья,
          <w:br/>
           И трещат в огне остатки
          <w:br/>
           Неудач моих и счастья.
          <w:br/>
          <w:br/>
          Лживо-ветреные клятвы
          <w:br/>
           Улетают струйкой дыма,
          <w:br/>
           И божок любви лукавый
          <w:br/>
           Улыбается незримо.
          <w:br/>
          <w:br/>
          И гляжу, в мечтах о прошлом,
          <w:br/>
           Я на пламя. Без следа
          <w:br/>
           Догорают в пепле искры, —
          <w:br/>
           Доброй ночи! Навсегда!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2022-04-22T05:38:16+03:00</dcterms:created>
  <dcterms:modified xsi:type="dcterms:W3CDTF">2022-04-22T05:38:16+03:00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