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 улицы, единственный приют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 улицы, единственный приют,
          <w:br/>
           Не для бездомных —
          <w:br/>
           Для живущих в городе.
          <w:br/>
           Мне улицы покоя не дают,
          <w:br/>
           Они мои товарищи и вороги.
          <w:br/>
          <w:br/>
          Мне кажется — не я по ним иду,
          <w:br/>
           А подчиняюсь, двигаю ногами,
          <w:br/>
           А улицы ведут меня, ведут,
          <w:br/>
           По заданной единожды программе.
          <w:br/>
          <w:br/>
          Программе переулков дорогих,
          <w:br/>
           Намерений веселых и благих.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2022-04-23T09:19:36+03:00</dcterms:created>
  <dcterms:modified xsi:type="dcterms:W3CDTF">2022-04-23T09:19:36+03:00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