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немецкой группе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войной
          <w:br/>
           На Моховой
          <w:br/>
           Три мальчика в немецкой группе
          <w:br/>
           Прилежно ловят клёцки в супе,
          <w:br/>
           И тишина стоит стеной.
          <w:br/>
          <w:br/>
          Такая тишина зимы!
          <w:br/>
           Периной пуховой укрыты
          <w:br/>
           Все крыши, купола и плиты —
          <w:br/>
           Все третьеримские холмы.
          <w:br/>
          <w:br/>
          Ах, Анна Людвиговна, немка,
          <w:br/>
           Ты — русская, не иноземка,
          <w:br/>
           Но по-немецки говоришь
          <w:br/>
           Затем, что родилась в Берлине,
          <w:br/>
           Вдали от этих плоских крыш.
          <w:br/>
          <w:br/>
          Твой дом приземистый, тяжёлый,
          <w:br/>
           С утра немецкие глаголы
          <w:br/>
           Звучат в гостиной без конца —
          <w:br/>
           Запинки и скороговорки,
          <w:br/>
           Хрусталь в четырёхсветной горке,
          <w:br/>
           Тепло печного изразца,
          <w:br/>
           Из рамы
          <w:br/>
           Взгляд какой-то дамы,
          <w:br/>
           На полотенцах — монограммы
          <w:br/>
           И для салфеток — три кольца.
          <w:br/>
          <w:br/>
          Обедаем. На Моховую,
          <w:br/>
           В прямоугольнике окна,
          <w:br/>
           Перину стелет пуховую
          <w:br/>
           Метель, как будто тишина
          <w:br/>
           На тишину ложится тихо,
          <w:br/>
           И только немкина щека
          <w:br/>
           От неожиданного тика
          <w:br/>
           Подёргивается слегка.
          <w:br/>
          <w:br/>
          Зачем вопросами врасплох
          <w:br/>
           Ты этих мальчиков неволишь?
          <w:br/>
           Да им и надо-то всего лишь
          <w:br/>
           Два слова помнить: Hande hoch!..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2022-04-22T06:09:29+03:00</dcterms:created>
  <dcterms:modified xsi:type="dcterms:W3CDTF">2022-04-22T06:09:29+03:00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