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патруле городка Нинань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самоохрану двух деревень
          <w:br/>
           Напал неизвестный отряд.
          <w:br/>
           На базаре об этом второй день
          <w:br/>
           Китайцы все говорят…
          <w:br/>
          <w:br/>
          На базаре об этом в самую рань
          <w:br/>
           Испуганный шепоток…
          <w:br/>
           И выходит патруль из города Нинань
          <w:br/>
           Посмотреть — как и что?
          <w:br/>
          <w:br/>
          Грязный старик стоит на бугре.
          <w:br/>
           Облик — не боевой.
          <w:br/>
           Кто не видел как выглядит смертный грех —
          <w:br/>
           Пусть поглядит на него.
          <w:br/>
          <w:br/>
          «Китаец с китаец говоли сам…
          <w:br/>
           Луские уходи». — Это — ма-си-шан,
          <w:br/>
           Узнаю по усам,
          <w:br/>
           Японский шпик и бандит.
          <w:br/>
          <w:br/>
          Пыль, пыль. Ах, какая жара!
          <w:br/>
           Позабытые богом края.
          <w:br/>
           Пыль, пыль… Ах, какая жара!..
          <w:br/>
           Мама родная, помираю я…
          <w:br/>
          <w:br/>
          Крови нету. Самый пустяк.
          <w:br/>
           Но темнеет небес бирюза.
          <w:br/>
           Хочется спать, и уже не блестят
          <w:br/>
           Помертвелые глаза…
          <w:br/>
          <w:br/>
          Вонь, смрад, крики «ура!»
          <w:br/>
           Крик помешает спать.
          <w:br/>
           Васька упал в пыль…
          <w:br/>
           И теперь мухи его едят.
          <w:br/>
          <w:br/>
          И русский солдат на маньчжурской земле
          <w:br/>
           Немецкий берет пистолет.
          <w:br/>
           Шесть смертей в обойме, седьмая — в стволе —
          <w:br/>
           Бессмертье на тысячу лет.
          <w:br/>
          <w:br/>
          Подошел отряд и бандитская рвань
          <w:br/>
           Побежала со всех сторон,
          <w:br/>
           Боец из комендатуры Нинань
          <w:br/>
           Достреливал седьмой патрон.
          <w:br/>
          <w:br/>
          Пока впечатленья еще свежи
          <w:br/>
           Годами их не занесло.
          <w:br/>
           Как умею, славлю солдатскую жизнь,
          <w:br/>
           Тяжелое ремесло.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2022-04-22T03:30:10+03:00</dcterms:created>
  <dcterms:modified xsi:type="dcterms:W3CDTF">2022-04-22T03:30:10+03:00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