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"Без шапки, с лыковой котомкой..."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шапки, с лыковой котомкой,
          <w:br/>
          Стирая пот свой, как елей,
          <w:br/>
          Бреду дубравною сторонкой
          <w:br/>
          Под тихий шелест тополей.
          <w:br/>
          <w:br/>
          Иду, застегнутый веревкой,
          <w:br/>
          Сажусь под копны на лужок.
          <w:br/>
          На мне дырявая поддевка,
          <w:br/>
          А поводырь мой — подожок.
          <w:br/>
          <w:br/>
          Пою я стих о светлом рае,
          <w:br/>
          Довольный мыслью, что живу,
          <w:br/>
          И крохи сочные бросаю
          <w:br/>
          Лесным камашкам на траву.
          <w:br/>
          <w:br/>
          По лопуху промяты стежки,
          <w:br/>
          Вдали озерный купорос,
          <w:br/>
          Цепляюсь в клейкие сережки
          <w:br/>
          Обвисших до земли берез.
          <w:br/>
          <w:br/>
          И по кустам межи соседней,
          <w:br/>
          Под возглашенья гулких сов,
          <w:br/>
          Внимаю, словно за обедней,
          <w:br/>
          Молебну птичьих голосов.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2021-11-10T15:50:18+03:00</dcterms:created>
  <dcterms:modified xsi:type="dcterms:W3CDTF">2021-11-10T15:50:18+03:00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