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Бездарных несколько семей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Бездарных несколько семей
          <w:br/>
           Путем богатства и поклонов
          <w:br/>
           Владеют родиной моей.
          <w:br/>
           Стоят превыше всех законов,
          <w:br/>
           Стеной стоят вокруг царя,
          <w:br/>
           Как мопсы жадные и злые,
          <w:br/>
           И простодушно говоря:
          <w:br/>
           «Ведь только мы и есть Россия!»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2022-04-22T11:06:15+03:00</dcterms:created>
  <dcterms:modified xsi:type="dcterms:W3CDTF">2022-04-22T11:06:15+03:00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