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лугу у речки
          <w:br/>
           Забелел снежок —
          <w:br/>
           Это вышли куры
          <w:br/>
           Утром на лужок.
          <w:br/>
           Возле птицефермы
          <w:br/>
           Всё от них бело,
          <w:br/>
           Словно там сугробы
          <w:br/>
           За ночь намело,
          <w:br/>
          <w:br/>
          Словно не растаял
          <w:br/>
           Возле речки лёд…
          <w:br/>
           Курочек Танюшка
          <w:br/>
           Посмотреть идёт.
          <w:br/>
           Бабушка Ульяна
          <w:br/>
           Вырастила их —
          <w:br/>
           Беленьких, пушистых
          <w:br/>
           Курочек своих.
          <w:br/>
          <w:br/>
          Курочка — Снежинка,
          <w:br/>
           Петушок — Ледок.
          <w:br/>
           Белый, как зимою,
          <w:br/>
           Птичий городок,
          <w:br/>
           Где лениво дремлет,
          <w:br/>
           В лапы спрятав нос,
          <w:br/>
           Рыжий, как лисица,
          <w:br/>
           Бабушкин Барбос.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2022-04-21T14:53:52+03:00</dcterms:created>
  <dcterms:modified xsi:type="dcterms:W3CDTF">2022-04-21T14:53:52+03:00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