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Бессонница (верю, как песне, и люблю)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предутрии деревня,
          <w:br/>
           лесная сторона.
          <w:br/>
           И слухом самым древним
          <w:br/>
           бессонница полна.
          <w:br/>
          <w:br/>
          Пыхтят и мреют кочки
          <w:br/>
           у залежей озер.
          <w:br/>
           Над кладом кличет кочет
          <w:br/>
           в двенадцатый дозор.
          <w:br/>
          <w:br/>
          А в чаще бродят лоси,
          <w:br/>
           туман на их рогах,
          <w:br/>
           глядят, обнюхав росы,
          <w:br/>
           за синие лога.
          <w:br/>
          <w:br/>
          К осокам тянут утки —
          <w:br/>
           прохладны крылья всех;
          <w:br/>
           и теплый заяц чутко
          <w:br/>
           привстал в сыром овсе…
          <w:br/>
          <w:br/>
          Мой милый где-то дрогнет
          <w:br/>
           за кряквами пошел.
          <w:br/>
           Тревожен пыж у дроби,
          <w:br/>
           и холод словно шелк.
          <w:br/>
          <w:br/>
          …Предутреннему зверю,
          <w:br/>
           ночному ковылю,
          <w:br/>
           тебе и кладу — верю,
          <w:br/>
           как песне, и люблю…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2022-04-22T00:01:07+03:00</dcterms:created>
  <dcterms:modified xsi:type="dcterms:W3CDTF">2022-04-22T00:01:07+03:00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