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Блаженный дух, ко мне, средь дум своих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Блаженный дух, ко мне, средь дум своих,
          <w:br/>
           Склонявший взор, светлей, чем луч небесный,
          <w:br/>
           Давая жизнь словам и вздохам песней
          <w:br/>
           (Моя душа не забывает их),
          <w:br/>
          <w:br/>
          Проходишь ты в видениях моих
          <w:br/>
           Среди фиалок, рощицей прелестной,
          <w:br/>
           Не женщина, но ангел бестелесный,
          <w:br/>
           В своем сиянье сладостен и тих.
          <w:br/>
          <w:br/>
          К Зиждителю ты возвратилась вновь,
          <w:br/>
           Отдав земле прелестнейшее тело,
          <w:br/>
           Твоя судьба в том мире высока.
          <w:br/>
          <w:br/>
          Но за тобой ушла с земли Любовь
          <w:br/>
           И Чистота, — и Солнце потускнело,
          <w:br/>
           И Смерть впервые стала нам сладка.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2022-04-21T12:46:04+03:00</dcterms:created>
  <dcterms:modified xsi:type="dcterms:W3CDTF">2022-04-21T12:46:04+03:00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