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Большевик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(1918)
          <w:br/>
          <w:br/>
          Памяти Барсова
          <w:br/>
          <w:br/>
          Зверь зверем. С крученкой во рту.
          <w:br/>
           За поясом два пистолета.
          <w:br/>
           Был председателем «Совета»,
          <w:br/>
           А раньше грузчиком в порту.
          <w:br/>
          <w:br/>
          Когда матросы предлагали
          <w:br/>
           Устроить к завтрашнему дню
          <w:br/>
           Буржуев общую резню
          <w:br/>
           И в город пушки направляли, —
          <w:br/>
          <w:br/>
          Всем обращавшимся к нему
          <w:br/>
           Он заявлял спокойно волю:
          <w:br/>
           — «Буржуй здесь мой, и никому
          <w:br/>
           Чужим их резать не позволю».
          <w:br/>
          <w:br/>
          Гроза прошла на этот раз:
          <w:br/>
           В нем было чувство человечье —
          <w:br/>
           Как стадо он буржуев пас:
          <w:br/>
           Хранил, но стриг руно овечье.
          <w:br/>
          <w:br/>
          Когда же вражеская рать
          <w:br/>
           Сдавила юг в германских кольцах,
          <w:br/>
           Он убежал. Потом опять
          <w:br/>
           Вернулся в Крым при добровольцах.
          <w:br/>
          <w:br/>
          Был арестован. Целый год
          <w:br/>
           Сидел в тюрьме без обвиненья
          <w:br/>
           И наскоро «внесен в расход»
          <w:br/>
           За два часа до отступленья.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2022-04-24T02:20:50+03:00</dcterms:created>
  <dcterms:modified xsi:type="dcterms:W3CDTF">2022-04-24T02:20:50+03:00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