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Бржевским при получении цветов и нот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Откуда вдруг в смиренный угол мой
          <w:br/>
          Двоякой роскоши избыток,
          <w:br/>
          Прекрасный дар, нежданный и двойной, —
          <w:br/>
          Цветы и песни дивный свиток?
          <w:br/>
          <w:br/>
          Мой жадный взор к чертам его приник,
          <w:br/>
          Внемлю живительному звуку,
          <w:br/>
          И узнаю под бархатом гвоздик
          <w:br/>
          Благоухающую руку.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2022-03-17T20:53:47+03:00</dcterms:created>
  <dcterms:modified xsi:type="dcterms:W3CDTF">2022-03-17T20:53:47+03:00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