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Бумажные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ограде церковной
          <w:br/>
           Божьей Матери лик
          <w:br/>
           И с улыбкой любовной,
          <w:br/>
           И с печалью поник.
          <w:br/>
           Равнодушные лица,
          <w:br/>
           Пыль, и говор, и зной…
          <w:br/>
           Шумно бредит столица,
          <w:br/>
           Воздух пахнет весной.
          <w:br/>
           Распускаются почки…
          <w:br/>
           Над тобой, образок,
          <w:br/>
           Из бумаги цветочки —
          <w:br/>
           Неискусный венок,
          <w:br/>
           Слабо ветром волнуем…
          <w:br/>
           И на нем, горячи,
          <w:br/>
           Чуть дрожат поцелуем
          <w:br/>
           Золотые лучи.
          <w:br/>
           Что Царице Небесной,
          <w:br/>
           Что Тебе, мой Творец,
          <w:br/>
           Дар любви неизвестной —
          <w:br/>
           Этот скудный венец?
          <w:br/>
           Но на миг я забылся,
          <w:br/>
           Зло я людям простил:
          <w:br/>
           Кто-то здесь и молился,
          <w:br/>
           И страдал, и любил.
          <w:br/>
           Пыльный венчик дороже
          <w:br/>
           Всех душистых цветов…
          <w:br/>
           О, помилуй нас, Боже,
          <w:br/>
           Твоих грешных рабов!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2022-04-22T17:02:15+03:00</dcterms:created>
  <dcterms:modified xsi:type="dcterms:W3CDTF">2022-04-22T17:02:15+03:00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