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античной вазе выступает
          <w:br/>
           Человечков дивный хоровод.
          <w:br/>
           Непонятно, кто кому внимает,
          <w:br/>
           Непонятно, кто за кем идет.
          <w:br/>
          <w:br/>
          Глубока старинная насечка.
          <w:br/>
           Каждый пляшет и чему-то рад.
          <w:br/>
           Среди них найду я человечка
          <w:br/>
           С головой, повернутой назад.
          <w:br/>
          <w:br/>
          Он высоко ноги поднимает
          <w:br/>
           И вперед стремительно летит,
          <w:br/>
           Но как будто что-то вспоминает
          <w:br/>
           И назад, как в прошлое, глядит.
          <w:br/>
          <w:br/>
          Что он видит? Горе неуместно.
          <w:br/>
           То ли машет милая рукой,
          <w:br/>
           То ли друг взывает — неизвестно!
          <w:br/>
           Оттого и грустный он такой.
          <w:br/>
          <w:br/>
          Старый мастер, резчик по металлу
          <w:br/>
           Жизнь мою в рисунок разверни,
          <w:br/>
           Я пойду кружиться до отвала
          <w:br/>
           И плясать не хуже, чем они.
          <w:br/>
          <w:br/>
          И в чужие вслушиваться речи,
          <w:br/>
           И под бубен прыгать невпопад,
          <w:br/>
           Как печальный этот человечек
          <w:br/>
           С головой, повернутой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2022-04-22T08:48:59+03:00</dcterms:created>
  <dcterms:modified xsi:type="dcterms:W3CDTF">2022-04-22T08:48:59+03:00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