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автобусе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Косматый, рыжий, словно солнце, я
          <w:br/>
           Оптимистичен до конца.
          <w:br/>
           Душа моя огнепоклонница,
          <w:br/>
           Язычница из-под венца.
          <w:br/>
           Чем дело кончилось с татарами?
          <w:br/>
           Как мартом сарафан белён!
          <w:br/>
           Вдрызг реактивными фанфарами
          <w:br/>
           Исполосован небосклон.
          <w:br/>
           Летят дюралевые капли
          <w:br/>
           По небу синему, свистя.
          <w:br/>
           Не так ли хлынет вниз, не так ли
          <w:br/>
           Ливень реактивного дождя?
          <w:br/>
           Но вальсы, вальсы, только вальсы,
          <w:br/>
           Кружа в динамике, дрожат.
          <w:br/>
           Белеют на баранке пальцы,
          <w:br/>
           Темнеет у шофера взгляд.
          <w:br/>
           Весь голубой, как будто глобус,
          <w:br/>
           В никелированной росе
          <w:br/>
           Летит размашистый автобус
          <w:br/>
           По пригородному шоссе.
          <w:br/>
           Он в солнце, в первых лужах, в глине…
          <w:br/>
           Творится на земле весна,
          <w:br/>
           Как при Микуле и Добрыне,
          <w:br/>
           Как при Владимире, красна.
          <w:br/>
           И Лель сидит на косогоре
          <w:br/>
           С кленовой дудочкой в зубах,
          <w:br/>
           И витязи торчат в дозоре,
          <w:br/>
           Щитами заслепясь в лучах.
          <w:br/>
           Мосты над реками толпятся,
          <w:br/>
           В бензинном дыме провода…
          <w:br/>
           И ничего не может статься
          <w:br/>
           С весной и Русью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2022-04-22T08:40:53+03:00</dcterms:created>
  <dcterms:modified xsi:type="dcterms:W3CDTF">2022-04-22T08:40:53+03:00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