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Н. Ф. Ивановой (Что может краткое свиданье)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может краткое свиданье
          <w:br/>
          Мне в утешенье принести?
          <w:br/>
          Час неизбежный расставанья
          <w:br/>
          Настал, и я сказал: прости.
          <w:br/>
          И стих безумный, стих прощальный
          <w:br/>
          В альбом твой бросил для тебя,
          <w:br/>
          Как след единственный, печальный,
          <w:br/>
          Который здесь оставлю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2022-03-17T14:19:16+03:00</dcterms:created>
  <dcterms:modified xsi:type="dcterms:W3CDTF">2022-03-17T14:19:16+03:00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