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Натальи Скавронской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Осень. Оголенность тополей
          <w:br/>
          раздвигает коридор аллей
          <w:br/>
          в нашем не-именьи. Ставни бьются
          <w:br/>
          друг о друга. Туч невпроворот,
          <w:br/>
          солнце забуксует. У ворот
          <w:br/>
          лужа, как расколотое блюдце.
          <w:br/>
          <w:br/>
          Спинка стула, платьица без плеч.
          <w:br/>
          Ни тебя в них больше не облечь,
          <w:br/>
          ни сестер, раздавшихся за лето.
          <w:br/>
          Пальцы со следами до-ре-ми.
          <w:br/>
          В бельэтаже хлопают дверьми,
          <w:br/>
          будто бы палят из пистолета.
          <w:br/>
          <w:br/>
          И моя над бронзовым узлом
          <w:br/>
          пятерня, как посуху - веслом.
          <w:br/>
          "Запираем" - кличут - "Запираем!"
          <w:br/>
          Не рыдай, что будущего нет.
          <w:br/>
          Это - тоже в перечне примет
          <w:br/>
          места, именуемого Раем.
          <w:br/>
          <w:br/>
          Запрягай же, жизнь моя сестра,
          <w:br/>
          в бричку яблонь серую. Пора!
          <w:br/>
          По проселкам, перелескам, гатям,
          <w:br/>
          за семь верст некрашеных и вод,
          <w:br/>
          к станции, туда, где небосвод
          <w:br/>
          заколочен досками, покатим.
          <w:br/>
          <w:br/>
          Ну, пошел же! Шляпу придержи
          <w:br/>
          да под хвост не опускай вожжи.
          <w:br/>
          Эх, целуйся, сталкивайся лбами!
          <w:br/>
          То не в церковь белую к венцу -
          <w:br/>
          прямо к света нашего концу,
          <w:br/>
          точно в рощу вместе за грибами.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2021-11-10T10:27:24+03:00</dcterms:created>
  <dcterms:modified xsi:type="dcterms:W3CDTF">2021-11-10T10:27:24+03:00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