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комнате моей живет красивая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комнате моей живет красивая
          <w:br/>
          Медленная черная змея;
          <w:br/>
          Как и я, такая же ленивая
          <w:br/>
          И холодная, как я.
          <w:br/>
          <w:br/>
          Вечером слагаю сказки чудные
          <w:br/>
          На ковре у красного огня,
          <w:br/>
          А она глазами изумрудными
          <w:br/>
          Равнодушно смотрит на меня.
          <w:br/>
          <w:br/>
          Ночью слышат стонущие жалобы
          <w:br/>
          Мертвые, немые образа…
          <w:br/>
          Я иного, верно, пожелала бы,
          <w:br/>
          Если б не змеиные глаза.
          <w:br/>
          <w:br/>
          Только утром снова я, покорная,
          <w:br/>
          Таю, словно тонкая свеча…
          <w:br/>
          И тогда сползает лента черная
          <w:br/>
          С низко обнаженного плеча.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2022-03-19T19:41:03+03:00</dcterms:created>
  <dcterms:modified xsi:type="dcterms:W3CDTF">2022-03-19T19:41:03+03:00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