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кругу твоих подруг одна ты не смеялась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кругу твоих подруг одна ты не смеялась…
          <w:br/>
           Печально возвратись с их праздника домой,
          <w:br/>
           Ты села у окна и горько разрыдалась,
          <w:br/>
           Упав на кисти рук усталой головой…
          <w:br/>
           Ночь медленно плыла… Над городом мерцали
          <w:br/>
           Огни несчетных звезд… Остывшая земля
          <w:br/>
           Томилась негой сна, и чутко трепетали,
          <w:br/>
           Вдоль улицы теснясь, густые тополя…
          <w:br/>
           Весна одела их нарядом серебристым.
          <w:br/>
           Весна была во всем — ив шорохе садов,
          <w:br/>
           И в говоре реки, и в воздухе душистом,
          <w:br/>
           И в раннем блеске зорь, и в песнях соловьев.
          <w:br/>
           Весна, весна пришла!.. Не мучь себя тоскою,
          <w:br/>
           Взгляни смелей туда, в загадочную даль!..
          <w:br/>
           Я убаюкаю, развею, успокою
          <w:br/>
           Твою гнетущую, тяжелую печаль!..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2022-04-21T17:19:28+03:00</dcterms:created>
  <dcterms:modified xsi:type="dcterms:W3CDTF">2022-04-21T17:19:28+03:00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