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листве зеленой шелестит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листве зеленой шелестит весна,
          <w:br/>
           Но как ее дыханье жалит щеки,
          <w:br/>
           Напомнив мне удар судьбы жестокий:
          <w:br/>
           Ее мученья я испил до дна.
          <w:br/>
          <w:br/>
          Прекрасный лик явила мне она,
          <w:br/>
           Теперь такой чужой, такой далекий,
          <w:br/>
           Сияли золотых волос потоки,
          <w:br/>
           Нить жемчугов теперь в них вплетена.
          <w:br/>
          <w:br/>
          О, как ложились эти пряди мило,
          <w:br/>
           Распущенные — как они текли! —
          <w:br/>
           Воспоминанье до сих пор тревожит.
          <w:br/>
          <w:br/>
          В жгуты тугие время их скрутило,
          <w:br/>
           Не избежало сердце той петли,
          <w:br/>
           Которую лишь смерть ослабить может.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2022-04-21T13:11:18+03:00</dcterms:created>
  <dcterms:modified xsi:type="dcterms:W3CDTF">2022-04-21T13:11:18+03:00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