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мир пришёл я, но не было небо встревожено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 пришёл я, но не было небо встревожено.
          <w:br/>
           Умер я, но сиянье светил не умножено.
          <w:br/>
           И никто не сказал мне — зачем я рождён
          <w:br/>
           И зачем моя жизнь второпях уничтожена.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2022-04-22T07:22:47+03:00</dcterms:created>
  <dcterms:modified xsi:type="dcterms:W3CDTF">2022-04-22T07:22:47+03:00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