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одежде гордого сеньора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одежде гордого сеньора
          <w:br/>
           На сцену выхода я ждал,
          <w:br/>
           Но по ошибке режиссера
          <w:br/>
           На пять столетий опоздал.
          <w:br/>
          <w:br/>
          Влача тяжелые доспехи
          <w:br/>
           И замедляя ровный шаг,
          <w:br/>
           Я прохожу при громком смехе
          <w:br/>
           Забавы жаждущих зевак.
          <w:br/>
          <w:br/>
          Теперь бы, предлагая даме
          <w:br/>
           Свой меч рукою осенить,
          <w:br/>
           Умчатся с верными слугами
          <w:br/>
           На швабов ужас наводить.
          <w:br/>
          <w:br/>
          А после с строгим капелланом
          <w:br/>
           Благодарить Святую Мать
          <w:br/>
           И перед мрачным Ватиканом
          <w:br/>
           Покорно голову склонять.
          <w:br/>
          <w:br/>
          Но кто теперь поверит в Бога?
          <w:br/>
           Над Ним смеется сам аббат,
          <w:br/>
           И только пристально и строго
          <w:br/>
           О Нем преданья говорят.
          <w:br/>
          <w:br/>
          Как жалобно сверкают латы
          <w:br/>
           При электрических огнях,
          <w:br/>
           И звуки рыцарской расплаты
          <w:br/>
           На сильных не наводят страх.
          <w:br/>
          <w:br/>
          А мне осталось только плавно
          <w:br/>
           Слагать усталые стихи.
          <w:br/>
           И пусть они звучат забавно,
          <w:br/>
           Я их пою, они — мои.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2022-04-22T11:05:46+03:00</dcterms:created>
  <dcterms:modified xsi:type="dcterms:W3CDTF">2022-04-22T11:05:46+03:00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