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Приветствую тебя, мой добрый, старый сад,
          <w:br/>
          Цветущих лет цветущее наследство!
          <w:br/>
          С улыбкой горькою я пью твой аромат,
          <w:br/>
          Которым некогда дышало детство.
          <w:br/>
          <w:br/>
          Густые липы те ж, но заросли слова,
          <w:br/>
          Которые в тени я вырезал искусно,
          <w:br/>
          Хватает за ноги заглохшая трава,
          <w:br/>
          И чувствую, что там, в лесу, мне будет грустно.
          <w:br/>
          <w:br/>
          Как будто с трепетом здесь каждого листа.
          <w:br/>
          Моя пробудится и затрепещет совесть,
          <w:br/>
          И станут лепетать знакомые места
          <w:br/>
          Давно забытую, оплаканную повесть.
          <w:br/>
          <w:br/>
          И скажут: «Помним мы, как ты играл и рос,
          <w:br/>
          Мы помним, как потом, в последний час разлуки,
          <w:br/>
          Венком из молодых и благовонных роз
          <w:br/>
          Тебя здесь нежные благословляли руки.
          <w:br/>
          <w:br/>
          Скажи: где розы те, которые такой
          <w:br/>
          Веселой радостью и свежестью дышали?»
          <w:br/>
          Одни я раздарил с безумством и тоской,
          <w:br/>
          Другие растерял — и все они увяли.
          <w:br/>
          <w:br/>
          А вы — вы молоды и пышны до конца.
          <w:br/>
          Я рад — и радости вполне вкусить не смею;
          <w:br/>
          Стою как блудный сын перед лицом отца,
          <w:br/>
          И плакать бы хотел — и плакать не умею!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2022-03-19T05:38:22+03:00</dcterms:created>
  <dcterms:modified xsi:type="dcterms:W3CDTF">2022-03-19T05:38:22+03:00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