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тот давний год, когда зажглась любовь..."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давний год, когда зажглась любовь
          <w:br/>
          Как крест престольный в сердце обреченном,
          <w:br/>
          Ты кроткою голубкой не прильнула
          <w:br/>
          К моей груди, но коршуном когтила.
          <w:br/>
          Изменой первою, вином проклятья
          <w:br/>
          Ты напоила друга своего.
          <w:br/>
          Но час настал в зеленые глаза
          <w:br/>
          Тебе глядеться, у жестоких губ
          <w:br/>
          Молить напрасно сладостного дара
          <w:br/>
          И клятв таких, каких ты не слыхала,
          <w:br/>
          Каких еще никто не произнес.
          <w:br/>
          Так отравивший воду родника
          <w:br/>
          Для вслед за ним идущего в пустыне
          <w:br/>
          Сам заблудился и, возжаждав сильно,
          <w:br/>
          Источника во мраке не узнал.
          <w:br/>
          Он гибель пьет, прильнув к воде прохладной,
          <w:br/>
          Но гибелью ли жажду утолить?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2021-11-10T20:56:55+03:00</dcterms:created>
  <dcterms:modified xsi:type="dcterms:W3CDTF">2021-11-10T20:56:55+03:00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