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тюрьме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лежим на холодном и грязном полу,
          <w:br/>
          Присужденные к вечной тюрьме.
          <w:br/>
          И упорно и долго глядим в полумглу:
          <w:br/>
          Ничего, ничего в этой тьме!
          <w:br/>
          <w:br/>
          Только зыбкие отсветы бледных лампад
          <w:br/>
          С потолка устремляются вниз.
          <w:br/>
          Только длинные шаткие тени дрожат,
          <w:br/>
          Протянулись - качнулись - слились.
          <w:br/>
          <w:br/>
          Позабыты своими друзьями, в стране,
          <w:br/>
          Где лишь варвары, звери да ночь,
          <w:br/>
          Мы забыли о солнце, звездах и луне,
          <w:br/>
          И никто нам не может помочь.
          <w:br/>
          <w:br/>
          Нас томительно стиснули стены тюрьмы,
          <w:br/>
          Нас железное давит кольцо,
          <w:br/>
          И как духи чумы, как рождения тьмы,
          <w:br/>
          Мы не видим друг друга в лицо!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2021-11-11T02:31:59+03:00</dcterms:created>
  <dcterms:modified xsi:type="dcterms:W3CDTF">2021-11-11T02:31:59+03:00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