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Вдохновенье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заборам бегут амбразуры,
          <w:br/>
          Образуются бреши в стене,
          <w:br/>
          Когда ночь оглашается фурой
          <w:br/>
          Повестей, неизвестных весне.
          <w:br/>
          <w:br/>
          Без клещей приближенье фургона
          <w:br/>
          Вырывает из ниш костыли
          <w:br/>
          Только гулом свершенных прогонов,
          <w:br/>
          Подымающих пыль издали.
          <w:br/>
          <w:br/>
          Этот грохот им слышен впервые.
          <w:br/>
          Завтра, завтра понять я вам дам,
          <w:br/>
          Как рвались из ворот мостовые,
          <w:br/>
          Вылетая по жарким следам.
          <w:br/>
          <w:br/>
          Как в росистую хвойную скорбкость
          <w:br/>
          Скипидарной, как утро, струи
          <w:br/>
          Погружали постройки свой корпус
          <w:br/>
          И лицо окунал конвоир.
          <w:br/>
          <w:br/>
          О, теперь и от лип не в секрете:
          <w:br/>
          Город пуст по зарям оттого,
          <w:br/>
          Что последний из смертных в карете
          <w:br/>
          <w:br/>
          В то же утро, ушам не поверя,
          <w:br/>
          Протереть не успевши очей,
          <w:br/>
          Сколько бедных, истерзанных перьев
          <w:br/>
          Рвется к окнам из рук рифмачей!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2022-03-19T05:56:07+03:00</dcterms:created>
  <dcterms:modified xsi:type="dcterms:W3CDTF">2022-03-19T05:56:07+03:00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