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Великое приходит просто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Великое приходит просто
          <w:br/>
           И радостно, почти шутя,
          <w:br/>
           Но вдруг спадает с глаз короста,
          <w:br/>
           И видишь новыми зрачками,
          <w:br/>
           Как новозданное дитя.
          <w:br/>
           Не шлет вестей нам барабаном,
          <w:br/>
           Трубач пред ним не трубит вскачь.
          <w:br/>
           Подобно утренним туманам,
          <w:br/>
           Спадает с солнца пеленами!
          <w:br/>
           Прими, молись и сладко плачь,
          <w:br/>
           Чтоб небо снизошло на землю
          <w:br/>
           И духу плоть дала приют, —
          <w:br/>
           Земля дохнула тихо: «Внемлю»,
          <w:br/>
           Звезда цветет, и с пастухами
          <w:br/>
           Свирельно ангелы поют.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2022-04-22T21:10:41+03:00</dcterms:created>
  <dcterms:modified xsi:type="dcterms:W3CDTF">2022-04-22T21:10:41+03:00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