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"Весенний день прошел без дела..."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день прошел без дела
          <w:br/>
          У неумытого окна:
          <w:br/>
          Скучала за стеной и пела,
          <w:br/>
          Как птица пленная, жена.
          <w:br/>
          <w:br/>
          Я, не спеша, собрал бесстрастно
          <w:br/>
          Воспоминанья и дела;
          <w:br/>
          И стало беспощадно ясно:
          <w:br/>
          Жизнь прошумела и ушла.
          <w:br/>
          <w:br/>
          Еще вернутся мысли, споры,
          <w:br/>
          Но будет скучно и темно;
          <w:br/>
          К чему спускать на окнах шторы?
          <w:br/>
          День догорел в душе давно.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2021-11-11T13:28:26+03:00</dcterms:created>
  <dcterms:modified xsi:type="dcterms:W3CDTF">2021-11-11T13:28:26+03:00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