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Весенняя песня девушек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Wand wird die Stunde kornmen,
          <w:br/>
          Das einer mich genommen,
          <w:br/>
          Und mein Braut-Bett knackt!
          <w:br/>
          Volhslied[1]
          <w:br/>
          <w:br/>
          Сини все проталины
          <w:br/>
          Под ногой весны.
          <w:br/>
          Солнцем мы ужалены,
          <w:br/>
          Ветром мы пьяны!
          <w:br/>
          С воздухом вливается
          <w:br/>
          В нас апрельский хмель…
          <w:br/>
          Скоро ль закачается
          <w:br/>
          Девичья постель!
          <w:br/>
          Чу! поет над водами
          <w:br/>
          Вешних мошек рой.
          <w:br/>
          Время — хороводами
          <w:br/>
          Виться под горой.
          <w:br/>
          Песнями и плясками
          <w:br/>
          Время — ночь вспугнуть…
          <w:br/>
          Ах, когда ж под ласками
          <w:br/>
          Побледнеет грудь!
          <w:br/>
          Словно в церкви статуя,
          <w:br/>
          Мы зимой весь день.
          <w:br/>
          Скоро, лиловатая,
          <w:br/>
          Зацветет сирень,
          <w:br/>
          Скоро куст шиповника
          <w:br/>
          Будет весь в цветах…
          <w:br/>
          Ах! когда ж любовника
          <w:br/>
          Встречу я впотьмах!
          <w:br/>
          <w:br/>
          <w:br/>
          <w:br/>
          [1]Придет, как час настанет,
          <w:br/>
          Любимый мой, и станет
          <w:br/>
          Кровать моя трещать!
          <w:br/>
          Народная песня (нем.).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2022-03-20T04:49:39+03:00</dcterms:created>
  <dcterms:modified xsi:type="dcterms:W3CDTF">2022-03-20T04:49:39+03:00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