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"Весы качнулись..."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Весы качнулись. Молвить не греша,
          <w:br/>
             ты спятила от жадности, Параша.
          <w:br/>
          Такое что-то на душу, спеша
          <w:br/>
             разбогатеть, взяла из ералаша,
          <w:br/>
          что тотчас поплыла моя душа
          <w:br/>
             наверх, как незагруженная чаша.
          <w:br/>
          <w:br/>
          Отшельник без вещей и с багажом
          <w:br/>
             пушинка и по форме и по смыслу,
          <w:br/>
          коль двое на постель да нагишом
          <w:br/>
             взойдут, скроив физиономью кислу;
          <w:br/>
          и, хоть живешь ты выше этажом,
          <w:br/>
             неможно не задраться коромыслу.
          <w:br/>
          <w:br/>
          Параша, равновесию вредит
          <w:br/>
             не только ненормальный аппетит,
          <w:br/>
          но самое стремленье к равновесью,
          <w:br/>
             что видно и в стараниях блудниц,
          <w:br/>
          в запорах, и в стирании границ
          <w:br/>
             намеренном меж городом и весью.
          <w:br/>
          <w:br/>
          Параша, ты отныне далека.
          <w:br/>
             Возносит тяготение к прелюбам.
          <w:br/>
          И так как мне мешают облака,
          <w:br/>
             рукой дындып сложимши перед клювом,
          <w:br/>
          не покажу вам с другом кулака
          <w:br/>
             и ангелов своих не покажу вам.
          <w:br/>
          <w:br/>
          Прощай, Параша! Выключив часы
          <w:br/>
             здесь наверху, как истинный сиделец
          <w:br/>
          я забываю все твои красы,
          <w:br/>
             которым я отныне не владелец,
          <w:br/>
          и зрю вблизи полнощные Весы,
          <w:br/>
             под коими родился наш младенец.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2021-11-10T10:27:31+03:00</dcterms:created>
  <dcterms:modified xsi:type="dcterms:W3CDTF">2021-11-10T10:27:31+03:00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