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 с тобой обнимемся, солдат!
          <w:br/>
           На нас десятилетия глядят,
          <w:br/>
           Нам не жалела родина пайка —
          <w:br/>
           Сто молний, сто чудес и пачка табака,
          <w:br/>
           И пачка табака.
          <w:br/>
          <w:br/>
          И сорок лет — довольно долгий срок —
          <w:br/>
           Мы протащили вещевой мешок,
          <w:br/>
           Была такая ноша нелегка —
          <w:br/>
           Сто молний, сто чудес и пачка табака,
          <w:br/>
           И пачка табака.
          <w:br/>
          <w:br/>
          Мы твёрдо помним воинский устав, —
          <w:br/>
           И будущему, чуточку устав,
          <w:br/>
           Мы вынули из нашего мешка
          <w:br/>
           Сто молний, сто чудес и пачку табака,
          <w:br/>
           И пачку табака.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2022-04-22T20:09:08+03:00</dcterms:created>
  <dcterms:modified xsi:type="dcterms:W3CDTF">2022-04-22T20:09:08+03:00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