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"Ветер жизни тебя не тревожит..."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жизни тебя не тревожит,
          <w:br/>
          Как зимою озерную гладь.
          <w:br/>
          Даже чуткое сердце не может
          <w:br/>
          Самый легкий твой всплеск услыхать.
          <w:br/>
          <w:br/>
          А была ты и звонкой и быстрой.
          <w:br/>
          Как шаги твои были легки!
          <w:br/>
          И казалось, что сыплются искры
          <w:br/>
          Из твоей говорящей руки.
          <w:br/>
          <w:br/>
          Ты жила и дышала любовью,
          <w:br/>
          Ты, как щедрое солнце, зашла,
          <w:br/>
          Оставляя свое послесловье —
          <w:br/>
          Столько света и столько тепла!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2021-11-10T10:35:14+03:00</dcterms:created>
  <dcterms:modified xsi:type="dcterms:W3CDTF">2021-11-10T10:35:14+03:00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