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Видит бог, не пропившись, я пить перестал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Видит бог: не пропившись, я пить перестал,
          <w:br/>
           Не с ханжой согласившись, я пить перестал.
          <w:br/>
           Пил — утешить хотел безутешную душу.
          <w:br/>
           Всей душою влюбившись, я пить перестал.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2022-04-22T02:12:46+03:00</dcterms:created>
  <dcterms:modified xsi:type="dcterms:W3CDTF">2022-04-22T02:12:46+03:00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