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 Шекспир сонет 107 (Ни собственный мой страх…)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собственный мой страх, ни дух, что мир тревожит,
          <w:br/>
           Мир, замечтавшийся о будущности дел,
          <w:br/>
           Любви моей года определить не может,
          <w:br/>
           Хотя бы даже ей готовился предел.
          <w:br/>
           Смертельный месяц мой прошел свое затменье,
          <w:br/>
           И прорицатели смеются над собой,
          <w:br/>
           Сомнения теперь сменило уверенье,
          <w:br/>
           Оливковая ветвь приносит мир благой.
          <w:br/>
           Благодаря росе, ниспавшей в это время,
          <w:br/>
           Свежей моя любовь и смерть мне не страшна,
          <w:br/>
           Я буду жить назло в стихе, тогда как племя
          <w:br/>
           Глупцов беспомощных похитить смерть должна,
          <w:br/>
           И вечный мавзолей в стихах, тобой внушенных,
          <w:br/>
           Переживет металл тиранов погребенных.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2022-04-21T14:04:19+03:00</dcterms:created>
  <dcterms:modified xsi:type="dcterms:W3CDTF">2022-04-21T14:04:19+03:00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