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"Внемли, о Гелиос, серебряным луком звенящий..."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«Внемли, о Гелиос, серебряным луком звенящий,
          <w:br/>
          Вне́мли, боже кларосский, молению старца, погибнет
          <w:br/>
          Ныне, ежели ты не предыдешь слепому вожатым».
          <w:br/>
          Рек и сел на камне слепец утомленный. — Но следом
          <w:br/>
          Три пастуха за ним, дети страны той пустынной,
          <w:br/>
          Скоро сбежались на лай собак, их стада стерегущих.
          <w:br/>
          Ярость уняв их, они защитили бессилие старца;
          <w:br/>
          Издали внемля ему, приближались и думали: «Кто же
          <w:br/>
          Сей белоглавый старик, одинокий, слепой — уж не бог ли?
          <w:br/>
          Горд и высок; висит на поясе бедном простая
          <w:br/>
          Лира, и голос его возмущает волны и небо».
          <w:br/>
          Вот шаги он услышал, ухо клонит, смутясь, уж
          <w:br/>
          Руки простер для моленья странник несчастный. «Не бойся,
          <w:br/>
          <w:br/>
          Ежели только не скрыт в земном и дряхлеющем теле
          <w:br/>
          Бог, покровитель Греции — столь величавая прелесть
          <w:br/>
          Старость твою украшает, — вещали они незнакомцу; —
          <w:br/>
          Если ж ты смертный — то знай, что волны тебя принесли
          <w:br/>
          К людям . . . . . . . . . . . . дружелюбным».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2021-11-10T13:33:20+03:00</dcterms:created>
  <dcterms:modified xsi:type="dcterms:W3CDTF">2021-11-10T13:33:20+03:00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