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тоскую последних три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тоскую последних три дня
          <w:br/>
          Без тебя, мое старое горе.
          <w:br/>
          Уж не бог ли, спасая меня,
          <w:br/>
          Затянул пеленой это море?
          <w:br/>
          Может, в нашей замешан судьбе,
          <w:br/>
          Чтобы снова связать нас на годы,
          <w:br/>
          Этот бог для полета к тебе
          <w:br/>
          Не дает мне попутной погоды.
          <w:br/>
          Каждым утром рассвет, как слеза,
          <w:br/>
          Мне назавтра тебя обещает,
          <w:br/>
          Каждой полночью божья гроза
          <w:br/>
          С полдороги меня возвращает.
          <w:br/>
          Хорошо, хоть не знает пилот,
          <w:br/>
          Что я сам виноват в непогоде,
          <w:br/>
          Что вчера был к тебе мой полет
          <w:br/>
          Просто богу еще неугоден.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2022-03-20T04:57:01+03:00</dcterms:created>
  <dcterms:modified xsi:type="dcterms:W3CDTF">2022-03-20T04:57:01+03:00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