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М.А. Сливинской
          <w:br/>
          <w:br/>
          Это не веянье воздуха,
          <w:br/>
          На дыханье Божества
          <w:br/>
          В дни неземные, надземные
          <w:br/>
          Божественного Рождества!
          <w:br/>
          Воздух вздохнешь упояющий, —
          <w:br/>
          Разве ж где-то есть зима?
          <w:br/>
          То, что зовется здесь воздухом —
          <w:br/>
          Радость яркая сама!
          <w:br/>
          Море и небо столь синие,
          <w:br/>
          Розы алые в саду.
          <w:br/>
          Через прозрачные пинии
          <w:br/>
          Бога, кажется, найду,
          <w:br/>
          Господи! Голубоватые
          <w:br/>
          вижу брызги на весле.
          <w:br/>
          Это же просто немыслимо:
          <w:br/>
          Неземное на Земле!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2022-03-22T10:44:50+03:00</dcterms:created>
  <dcterms:modified xsi:type="dcterms:W3CDTF">2022-03-22T10:44:50+03:00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