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Возьмите всё, мне ничего не надо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Возьмите всё, мне ничего не надо.
          <w:br/>
          И вывезите в. . . . . .
          <w:br/>
          Как за решетку розового сада
          <w:br/>
          Когда-то Бог — своей рукою — ту.
          <w:br/>
          <w:br/>
          Возьмите все, чего не покупала:
          <w:br/>
          Вот. . ., и. . .и тетрадь.
          <w:br/>
          Я все равно — с такой горы упала,
          <w:br/>
          Что никогда мне жизни не собрать!
          <w:br/>
          <w:br/>
          Да, в этот час мне жаль, что так бесславно
          <w:br/>
          Я прожила, в таком глубоком сне, —
          <w:br/>
          Щенком слепым! — Столкнув меня в канаву,
          <w:br/>
          Благое дело сотворите мне.
          <w:br/>
          <w:br/>
          И вместо той — как. . . .
          <w:br/>
          Как рокот площадных вселенских волн —
          <w:br/>
          Вам маленькая слава будет — эта:
          <w:br/>
          Что из-за Вас. . . — новый холм.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2022-03-17T14:24:52+03:00</dcterms:created>
  <dcterms:modified xsi:type="dcterms:W3CDTF">2022-03-17T14:24:52+03:00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