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Волк и мышонок (Басня)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Из стада серый Волк<w:br/> В лес овцу затащил, в укромный уголок,<w:br/> Уж разумеется, не в гости:<w:br/> Овечку бедную обжора ободрал,<w:br/> И так ее он убирал,<w:br/> Что на зубах хрустели кости.<w:br/> Но как ни жаден был, а съесть всего не мог;<w:br/> Оставил к ужину запас и подле лёг<w:br/> Понежиться, вздохнуть от жирного обеда.<w:br/> Вот, близкого его соседа,<w:br/> Мышонка запахом пирушки привлекло.<w:br/> Меж мхов и кочек он тихохонько подкрался,<w:br/> Схватил кусок мясца — и с ним скорей убрался<w:br/> К себе домой, в дупло.<w:br/> Увидя похищенье,<w:br/> Волк мой<w:br/> По лесу поднял вой;<w:br/> Кричит он: «Караул! разбой!<w:br/> Держите вора! Разоренье:<w:br/> Расхитили мое именье!»<w:br/> Такое ж в городе я видел приключенье:<w:br/> У Климыча судьи часишки вор стянул,<w:br/> И он кричит на вора: караул![1]<w:br/><w:br/><p class="snoskatext">[1] Заключительное нравоучение первоначально читалось :<w:br/> У Климыча судьи часишки вор стянул,<w:br/> Он тож кричит на вора: караул!<w:br/> Хлопочет,<w:br/> Рад целый мир поднять вверх дном;<w:br/> А этого и вспомнить он не хочет,<w:br/> Что сам имение всё нажил грабежом.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2022-04-26T21:49:55+03:00</dcterms:created>
  <dcterms:modified xsi:type="dcterms:W3CDTF">2022-04-26T21:49:55+03:00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