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Волосы я — или воздух целую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Волосы я — или воздух целую?
          <w:br/>
          Веки — иль веянье ветра над ними?
          <w:br/>
          Губы — иль вздох под губами моими?
          <w:br/>
          Не распознаю и не расколдую.
          <w:br/>
          <w:br/>
          Знаю лишь: целой блаженной эпохой,
          <w:br/>
          Царственным эпосом — струнным и странным —
          <w:br/>
          Приостановится…
          <w:br/>
          Это короткое облачко вздоха.
          <w:br/>
          <w:br/>
          Друг! Все пройдет на земле, — аллилуйя!
          <w:br/>
          Вы и любовь, — и ничто не воскреснет.
          <w:br/>
          Но сохранит моя темная песня —
          <w:br/>
          Голос и волосы: струны и струи.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2022-03-17T21:10:28+03:00</dcterms:created>
  <dcterms:modified xsi:type="dcterms:W3CDTF">2022-03-17T21:10:28+03:00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